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ED" w:rsidRDefault="002F01ED" w:rsidP="002F01ED">
      <w:pPr>
        <w:pStyle w:val="ConsPlusNormal"/>
        <w:jc w:val="center"/>
        <w:rPr>
          <w:b/>
          <w:bCs/>
        </w:rPr>
      </w:pPr>
      <w:r>
        <w:rPr>
          <w:b/>
          <w:bCs/>
        </w:rPr>
        <w:t>ПАМЯТКА</w:t>
      </w:r>
    </w:p>
    <w:p w:rsidR="008758B0" w:rsidRDefault="008758B0" w:rsidP="008758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ФЕДЕРАЛЬНОГО </w:t>
      </w:r>
      <w:r w:rsidR="002F01ED">
        <w:rPr>
          <w:b/>
          <w:bCs/>
        </w:rPr>
        <w:t>ГОСУДАРСТВЕННО</w:t>
      </w:r>
      <w:r>
        <w:rPr>
          <w:b/>
          <w:bCs/>
        </w:rPr>
        <w:t>ГО</w:t>
      </w:r>
      <w:r w:rsidR="002F01ED">
        <w:rPr>
          <w:b/>
          <w:bCs/>
        </w:rPr>
        <w:t xml:space="preserve"> </w:t>
      </w:r>
      <w:r>
        <w:rPr>
          <w:b/>
          <w:bCs/>
        </w:rPr>
        <w:t xml:space="preserve">СЛУЖАЩЕГО ОРГАНОВ СЛЕДСТВЕННОГО КОМИТЕТА РОССИЙСКОЙ ФЕДЕРАЦИИ О </w:t>
      </w:r>
    </w:p>
    <w:p w:rsidR="002F01ED" w:rsidRDefault="002F01ED" w:rsidP="002F01ED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УРЕГУЛИРОВАНИЮ КОНФЛИКТА</w:t>
      </w:r>
    </w:p>
    <w:p w:rsidR="002F01ED" w:rsidRDefault="002F01ED" w:rsidP="002F01ED">
      <w:pPr>
        <w:pStyle w:val="ConsPlusNormal"/>
        <w:jc w:val="center"/>
        <w:rPr>
          <w:b/>
          <w:bCs/>
        </w:rPr>
      </w:pPr>
      <w:r>
        <w:rPr>
          <w:b/>
          <w:bCs/>
        </w:rPr>
        <w:t>ИНТЕРЕСОВ НА ФЕДЕРАЛЬНОЙ ГОСУДАРСТВЕННОЙ СЛУЖБЕ</w:t>
      </w:r>
    </w:p>
    <w:p w:rsidR="002F01ED" w:rsidRDefault="002F01ED" w:rsidP="002F01ED">
      <w:pPr>
        <w:pStyle w:val="ConsPlusNormal"/>
        <w:ind w:firstLine="540"/>
        <w:jc w:val="both"/>
        <w:outlineLvl w:val="0"/>
      </w:pPr>
    </w:p>
    <w:p w:rsidR="002F01ED" w:rsidRDefault="002F01ED" w:rsidP="002F01ED">
      <w:pPr>
        <w:pStyle w:val="ConsPlusNormal"/>
        <w:ind w:firstLine="540"/>
        <w:jc w:val="both"/>
      </w:pPr>
      <w:r>
        <w:t xml:space="preserve">1. В соответствии с требованиями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государственный служащий</w:t>
      </w:r>
      <w:r w:rsidR="008758B0">
        <w:t xml:space="preserve"> (далее – служащий СК России)</w:t>
      </w:r>
      <w:r>
        <w:t xml:space="preserve"> обязан принимать меры по недопущению любой возможности возникновения конфликта интересов.</w:t>
      </w:r>
    </w:p>
    <w:p w:rsidR="002F01ED" w:rsidRDefault="002F01ED" w:rsidP="002F01ED">
      <w:pPr>
        <w:pStyle w:val="ConsPlusNormal"/>
        <w:ind w:firstLine="540"/>
        <w:jc w:val="both"/>
      </w:pPr>
      <w:r>
        <w:t xml:space="preserve">Конфликт интересов - ситуация, при которой личная заинтересованность (прямая или косвенная) </w:t>
      </w:r>
      <w:r w:rsidR="008758B0">
        <w:t>служащего СК России</w:t>
      </w:r>
      <w:r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8758B0">
        <w:t>служащего СК России</w:t>
      </w:r>
      <w: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2F01ED" w:rsidRDefault="002F01ED" w:rsidP="002F01ED">
      <w:pPr>
        <w:pStyle w:val="ConsPlusNormal"/>
        <w:ind w:firstLine="540"/>
        <w:jc w:val="both"/>
      </w:pPr>
      <w:r>
        <w:t xml:space="preserve">Личная заинтересованность - возможность получения </w:t>
      </w:r>
      <w:r w:rsidR="0023088D">
        <w:t xml:space="preserve">доходом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служащим СК России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служащий СК России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2F01ED" w:rsidRDefault="002F01ED" w:rsidP="002F01ED">
      <w:pPr>
        <w:pStyle w:val="ConsPlusNormal"/>
        <w:ind w:firstLine="540"/>
        <w:jc w:val="both"/>
      </w:pPr>
      <w:r>
        <w:t xml:space="preserve">2. </w:t>
      </w:r>
      <w:r w:rsidR="0023088D">
        <w:t>Служащий СК России</w:t>
      </w:r>
      <w:r>
        <w:t xml:space="preserve"> </w:t>
      </w:r>
      <w:r w:rsidR="0023088D">
        <w:t xml:space="preserve">обязан в письменной форме </w:t>
      </w:r>
      <w:r>
        <w:t xml:space="preserve">уведомить </w:t>
      </w:r>
      <w:r w:rsidR="0023088D">
        <w:t xml:space="preserve">представителя нанимателя (работодателя) </w:t>
      </w:r>
      <w:r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2F01ED" w:rsidRDefault="002F01ED" w:rsidP="002F01ED">
      <w:pPr>
        <w:pStyle w:val="ConsPlusNormal"/>
        <w:ind w:firstLine="540"/>
        <w:jc w:val="both"/>
      </w:pPr>
      <w:r>
        <w:t xml:space="preserve">3. Предотвращение или урегулирование конфликта интересов может состоять в изменении должностного или служебного положения </w:t>
      </w:r>
      <w:r w:rsidR="0023088D">
        <w:t>служащего СК России</w:t>
      </w:r>
      <w: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23088D" w:rsidRDefault="0023088D" w:rsidP="002F01ED">
      <w:pPr>
        <w:pStyle w:val="ConsPlusNormal"/>
        <w:ind w:firstLine="540"/>
        <w:jc w:val="both"/>
      </w:pPr>
      <w:r>
        <w:t xml:space="preserve">4. Предотвращение и урегулирование конфликта интересов, стороной которого является служащий СК России осуществляется путем отвода или самоотвода указанного лица в случаях и порядке, предусмотренных законодательством Российской Федерации. </w:t>
      </w:r>
    </w:p>
    <w:p w:rsidR="002F01ED" w:rsidRDefault="0023088D" w:rsidP="002F01ED">
      <w:pPr>
        <w:pStyle w:val="ConsPlusNormal"/>
        <w:ind w:firstLine="540"/>
        <w:jc w:val="both"/>
      </w:pPr>
      <w:r>
        <w:t>5</w:t>
      </w:r>
      <w:r w:rsidR="002F01ED">
        <w:t xml:space="preserve">. Непринятие </w:t>
      </w:r>
      <w:r>
        <w:t>служащим СК России</w:t>
      </w:r>
      <w:r w:rsidR="002F01ED"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235A0C">
        <w:t xml:space="preserve">указанно лица в связи с утратой доверия (ст.30.2 ФЗ «О Следственном комитете Российской Федерации». </w:t>
      </w:r>
    </w:p>
    <w:p w:rsidR="0023088D" w:rsidRDefault="00235A0C" w:rsidP="002F01ED">
      <w:pPr>
        <w:pStyle w:val="ConsPlusNormal"/>
        <w:ind w:firstLine="540"/>
        <w:jc w:val="both"/>
      </w:pPr>
      <w:r>
        <w:lastRenderedPageBreak/>
        <w:t>6</w:t>
      </w:r>
      <w:r w:rsidR="002F01ED">
        <w:t xml:space="preserve">. </w:t>
      </w:r>
      <w:r w:rsidR="0023088D">
        <w:t xml:space="preserve">Наиболее типичные ситуации, связанные с возникновением или возможностью возникновения конфликта интересов у служащих СК России, следующие: </w:t>
      </w:r>
    </w:p>
    <w:p w:rsidR="0023088D" w:rsidRDefault="0023088D" w:rsidP="00230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если </w:t>
      </w:r>
      <w:r w:rsidR="00235A0C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будет поручено расследование уголовных дел, проведение доследственных проверок в отношении родственников, либо осуществление</w:t>
      </w:r>
      <w:r w:rsidRPr="00D77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криминалистического сопровождения, процессуального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расследованием уголовных дел, проведением проверок; </w:t>
      </w:r>
    </w:p>
    <w:p w:rsidR="0023088D" w:rsidRDefault="0023088D" w:rsidP="00230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случае участия родственника в качестве адвоката по уголовному делу, материалу проверки, находящемуся в производстве сотрудника либо при осуществлении процессуального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расследованием такого уголовного дела, проведением проверок, либо осуществления криминалистического сопровождения по такому делу; </w:t>
      </w:r>
    </w:p>
    <w:p w:rsidR="0023088D" w:rsidRDefault="0023088D" w:rsidP="00230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поручения сотруднику расследования уголовного дела, осуществления процессуального контроля, криминалистического сопровождения, по которому его родственник (судья) принимал решение, либо участвовал (секретарь с/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помощник судьи) в заседании при рассмотрении уголовного дела в суде различных инстанций, вопроса об избрании меры пресечения, дачи согласия на проведение каких - либо мероприятий и т.д.; </w:t>
      </w:r>
    </w:p>
    <w:p w:rsidR="0023088D" w:rsidRDefault="0023088D" w:rsidP="00230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поручения сотруднику расследования уголовного дела, проведения проверки в порядке ст. 144-145 УПК РФ, осуществления процессуального контроля, криминалистического сопровождения, по которому его родственник (эксперт) проводил исследования, экспертизы и др.;</w:t>
      </w:r>
    </w:p>
    <w:p w:rsidR="0023088D" w:rsidRDefault="0023088D" w:rsidP="00230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поручения сотруднику расследования уголовного дела, осуществления процессуального контроля, криминалистического сопровождения, по которому его родственник (прокурорский работник) поддерживал обвинение и участвовал в процессе по иным вопросам;</w:t>
      </w:r>
    </w:p>
    <w:p w:rsidR="0023088D" w:rsidRDefault="0023088D" w:rsidP="00230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обжалования решения суда (подача жалобы от имени следственного управления), которое принято судьей (родственником).</w:t>
      </w:r>
    </w:p>
    <w:p w:rsidR="002F01ED" w:rsidRDefault="002F01ED" w:rsidP="00235A0C">
      <w:pPr>
        <w:pStyle w:val="ConsPlusNormal"/>
        <w:ind w:firstLine="540"/>
        <w:jc w:val="both"/>
      </w:pPr>
      <w:r>
        <w:t xml:space="preserve">6. </w:t>
      </w:r>
      <w:r w:rsidR="00235A0C">
        <w:t xml:space="preserve">В </w:t>
      </w:r>
      <w:proofErr w:type="gramStart"/>
      <w:r w:rsidR="00235A0C">
        <w:t>целях</w:t>
      </w:r>
      <w:proofErr w:type="gramEnd"/>
      <w:r w:rsidR="00235A0C">
        <w:t xml:space="preserve"> соблюдения требований к служебному поведению федеральных государственных служащих и урегулирования конфликта интересов образуется аттестационная комиссия.</w:t>
      </w:r>
    </w:p>
    <w:p w:rsidR="00235A0C" w:rsidRDefault="00235A0C" w:rsidP="00235A0C">
      <w:pPr>
        <w:pStyle w:val="ConsPlusNormal"/>
        <w:ind w:firstLine="540"/>
        <w:jc w:val="both"/>
      </w:pPr>
      <w:r>
        <w:t xml:space="preserve">Комиссия рассматривает вопросы, связанные с соблюдением требований к служебному поведению и урегулированием конфликта интересов, в отношении служащих, а также с предупреждением коррупции и мерами по совершенствованию указанной работы в ведомстве. </w:t>
      </w:r>
    </w:p>
    <w:p w:rsidR="002F01ED" w:rsidRDefault="002F01ED" w:rsidP="002F01ED">
      <w:pPr>
        <w:pStyle w:val="ConsPlusNormal"/>
        <w:ind w:firstLine="540"/>
        <w:jc w:val="both"/>
      </w:pPr>
    </w:p>
    <w:p w:rsidR="00522192" w:rsidRDefault="00522192"/>
    <w:sectPr w:rsidR="00522192" w:rsidSect="003224AA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ED"/>
    <w:rsid w:val="0023088D"/>
    <w:rsid w:val="00235A0C"/>
    <w:rsid w:val="002F01ED"/>
    <w:rsid w:val="00522192"/>
    <w:rsid w:val="00614521"/>
    <w:rsid w:val="008758B0"/>
    <w:rsid w:val="00A0411F"/>
    <w:rsid w:val="00A46F7F"/>
    <w:rsid w:val="00B261B9"/>
    <w:rsid w:val="00D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8D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153A89285805DA4C903EBD865B1617DF0E31537EFB9143F63EB3C448qC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шестаков</cp:lastModifiedBy>
  <cp:revision>4</cp:revision>
  <cp:lastPrinted>2016-05-13T08:33:00Z</cp:lastPrinted>
  <dcterms:created xsi:type="dcterms:W3CDTF">2016-02-26T11:45:00Z</dcterms:created>
  <dcterms:modified xsi:type="dcterms:W3CDTF">2016-05-13T08:33:00Z</dcterms:modified>
</cp:coreProperties>
</file>